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B71" w:rsidRPr="00DE4B71" w:rsidRDefault="00DE4B71" w:rsidP="00DE4B71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DE4B71">
        <w:rPr>
          <w:rFonts w:eastAsiaTheme="minorHAnsi"/>
          <w:sz w:val="28"/>
          <w:szCs w:val="28"/>
          <w:lang w:eastAsia="en-US"/>
        </w:rPr>
        <w:t>Приложение</w:t>
      </w:r>
    </w:p>
    <w:p w:rsidR="000204DB" w:rsidRPr="000204DB" w:rsidRDefault="000204DB" w:rsidP="00697B7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204DB">
        <w:rPr>
          <w:rFonts w:eastAsiaTheme="minorHAnsi"/>
          <w:b/>
          <w:sz w:val="28"/>
          <w:szCs w:val="28"/>
          <w:lang w:eastAsia="en-US"/>
        </w:rPr>
        <w:t>ИНФОРМАЦИЯ</w:t>
      </w:r>
    </w:p>
    <w:p w:rsidR="000204DB" w:rsidRPr="000204DB" w:rsidRDefault="000204DB" w:rsidP="00697B7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204DB">
        <w:rPr>
          <w:rFonts w:eastAsiaTheme="minorHAnsi"/>
          <w:b/>
          <w:sz w:val="28"/>
          <w:szCs w:val="28"/>
          <w:lang w:eastAsia="en-US"/>
        </w:rPr>
        <w:t xml:space="preserve">для обучающихся, завершающих освоение образовательных </w:t>
      </w:r>
    </w:p>
    <w:p w:rsidR="000204DB" w:rsidRPr="000204DB" w:rsidRDefault="000204DB" w:rsidP="00697B7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204DB">
        <w:rPr>
          <w:rFonts w:eastAsiaTheme="minorHAnsi"/>
          <w:b/>
          <w:sz w:val="28"/>
          <w:szCs w:val="28"/>
          <w:lang w:eastAsia="en-US"/>
        </w:rPr>
        <w:t>программ среднего общего образования</w:t>
      </w:r>
    </w:p>
    <w:p w:rsidR="000204DB" w:rsidRPr="000204DB" w:rsidRDefault="000204DB" w:rsidP="00697B7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204DB" w:rsidRPr="000204DB" w:rsidRDefault="000204DB" w:rsidP="00697B7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97B73" w:rsidRPr="000204DB" w:rsidRDefault="00697B73" w:rsidP="00697B7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0204DB">
        <w:rPr>
          <w:rFonts w:eastAsiaTheme="minorHAnsi"/>
          <w:sz w:val="28"/>
          <w:szCs w:val="28"/>
          <w:lang w:eastAsia="en-US"/>
        </w:rPr>
        <w:t>ИНФОРМАЦИОННАЯ СПРАВКА</w:t>
      </w:r>
    </w:p>
    <w:p w:rsidR="00697B73" w:rsidRPr="000204DB" w:rsidRDefault="0078376E" w:rsidP="00697B7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 </w:t>
      </w:r>
      <w:r w:rsidR="00BF5708">
        <w:rPr>
          <w:rFonts w:eastAsiaTheme="minorHAnsi"/>
          <w:sz w:val="28"/>
          <w:szCs w:val="28"/>
          <w:lang w:eastAsia="en-US"/>
        </w:rPr>
        <w:t>целях и принципах формирования</w:t>
      </w:r>
      <w:r w:rsidR="00697B73" w:rsidRPr="000204DB">
        <w:rPr>
          <w:rFonts w:eastAsiaTheme="minorHAnsi"/>
          <w:sz w:val="28"/>
          <w:szCs w:val="28"/>
          <w:lang w:eastAsia="en-US"/>
        </w:rPr>
        <w:t xml:space="preserve"> контрольных цифр приема в </w:t>
      </w:r>
      <w:r w:rsidR="00BF5708" w:rsidRPr="000204DB">
        <w:rPr>
          <w:rFonts w:eastAsiaTheme="minorHAnsi"/>
          <w:sz w:val="28"/>
          <w:szCs w:val="28"/>
          <w:lang w:eastAsia="en-US"/>
        </w:rPr>
        <w:t>организации</w:t>
      </w:r>
      <w:r w:rsidR="00BF5708">
        <w:rPr>
          <w:rFonts w:eastAsiaTheme="minorHAnsi"/>
          <w:sz w:val="28"/>
          <w:szCs w:val="28"/>
          <w:lang w:eastAsia="en-US"/>
        </w:rPr>
        <w:t xml:space="preserve">, осуществляющие образовательную деятельность на территории Рязанской области, по </w:t>
      </w:r>
      <w:r w:rsidR="00697B73" w:rsidRPr="000204DB">
        <w:rPr>
          <w:rFonts w:eastAsiaTheme="minorHAnsi"/>
          <w:sz w:val="28"/>
          <w:szCs w:val="28"/>
          <w:lang w:eastAsia="en-US"/>
        </w:rPr>
        <w:t>образовательны</w:t>
      </w:r>
      <w:r w:rsidR="00BF5708">
        <w:rPr>
          <w:rFonts w:eastAsiaTheme="minorHAnsi"/>
          <w:sz w:val="28"/>
          <w:szCs w:val="28"/>
          <w:lang w:eastAsia="en-US"/>
        </w:rPr>
        <w:t>м программам</w:t>
      </w:r>
      <w:r w:rsidR="00697B73" w:rsidRPr="000204DB">
        <w:rPr>
          <w:rFonts w:eastAsiaTheme="minorHAnsi"/>
          <w:sz w:val="28"/>
          <w:szCs w:val="28"/>
          <w:lang w:eastAsia="en-US"/>
        </w:rPr>
        <w:t xml:space="preserve"> высшего образования </w:t>
      </w:r>
    </w:p>
    <w:p w:rsidR="00697B73" w:rsidRPr="000204DB" w:rsidRDefault="00697B73" w:rsidP="00697B7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981FDB" w:rsidRDefault="00697B73" w:rsidP="00981FD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455BF">
        <w:rPr>
          <w:sz w:val="28"/>
          <w:szCs w:val="28"/>
        </w:rPr>
        <w:t xml:space="preserve">Ежегодное формирование объемов и структуры </w:t>
      </w:r>
      <w:r w:rsidRPr="008455BF">
        <w:rPr>
          <w:rFonts w:eastAsiaTheme="minorHAnsi"/>
          <w:sz w:val="28"/>
          <w:szCs w:val="28"/>
          <w:lang w:eastAsia="en-US"/>
        </w:rPr>
        <w:t xml:space="preserve">контрольных цифр приема (далее – КЦП)  </w:t>
      </w:r>
      <w:r w:rsidRPr="008455BF">
        <w:rPr>
          <w:sz w:val="28"/>
          <w:szCs w:val="28"/>
        </w:rPr>
        <w:t xml:space="preserve">граждан по специальностям и направлениям подготовки за счет бюджетных ассигнований федерального бюджета осуществляется в соответствии с постановлением Правительства Российской Федерации </w:t>
      </w:r>
      <w:r w:rsidR="00981FDB">
        <w:rPr>
          <w:rFonts w:eastAsiaTheme="minorHAnsi"/>
          <w:sz w:val="28"/>
          <w:szCs w:val="28"/>
          <w:lang w:eastAsia="en-US"/>
        </w:rPr>
        <w:t xml:space="preserve">от 13.03.2019 </w:t>
      </w:r>
      <w:r w:rsidR="00981FDB">
        <w:rPr>
          <w:rFonts w:eastAsiaTheme="minorHAnsi"/>
          <w:sz w:val="28"/>
          <w:szCs w:val="28"/>
          <w:lang w:eastAsia="en-US"/>
        </w:rPr>
        <w:t>№</w:t>
      </w:r>
      <w:r w:rsidR="00981FDB">
        <w:rPr>
          <w:rFonts w:eastAsiaTheme="minorHAnsi"/>
          <w:sz w:val="28"/>
          <w:szCs w:val="28"/>
          <w:lang w:eastAsia="en-US"/>
        </w:rPr>
        <w:t xml:space="preserve"> 261</w:t>
      </w:r>
      <w:r w:rsidR="00981FDB">
        <w:rPr>
          <w:rFonts w:eastAsiaTheme="minorHAnsi"/>
          <w:sz w:val="28"/>
          <w:szCs w:val="28"/>
          <w:lang w:eastAsia="en-US"/>
        </w:rPr>
        <w:t xml:space="preserve"> «</w:t>
      </w:r>
      <w:r w:rsidR="00981FDB">
        <w:rPr>
          <w:rFonts w:eastAsiaTheme="minorHAnsi"/>
          <w:sz w:val="28"/>
          <w:szCs w:val="28"/>
          <w:lang w:eastAsia="en-US"/>
        </w:rPr>
        <w:t>Об утверждении Правил установления организациям, осуществляющим образовательную деятельность, контрольных цифр приема по профессиям, специальностям и направлениям подготовки и (или) укрупненным группам профессий, специальностей и направлений подготовки для обучения по образовательным программам среднего профессионального и высшего образования за счет бюджетных ассигнований федерального бюджета и признании утратившими силу некоторых актов Правительства Российской Фед</w:t>
      </w:r>
      <w:r w:rsidR="00981FDB">
        <w:rPr>
          <w:rFonts w:eastAsiaTheme="minorHAnsi"/>
          <w:sz w:val="28"/>
          <w:szCs w:val="28"/>
          <w:lang w:eastAsia="en-US"/>
        </w:rPr>
        <w:t>ерации и их отдельных положений».</w:t>
      </w:r>
    </w:p>
    <w:p w:rsidR="00981FDB" w:rsidRDefault="008455BF" w:rsidP="00697B73">
      <w:pPr>
        <w:ind w:firstLine="709"/>
        <w:jc w:val="both"/>
        <w:rPr>
          <w:sz w:val="28"/>
          <w:szCs w:val="28"/>
        </w:rPr>
      </w:pPr>
      <w:r w:rsidRPr="008455BF">
        <w:rPr>
          <w:sz w:val="28"/>
          <w:szCs w:val="28"/>
        </w:rPr>
        <w:t xml:space="preserve">Общий объем КЦП </w:t>
      </w:r>
      <w:r w:rsidR="00981FDB">
        <w:rPr>
          <w:rFonts w:eastAsiaTheme="minorHAnsi"/>
          <w:sz w:val="28"/>
          <w:szCs w:val="28"/>
          <w:lang w:eastAsia="en-US"/>
        </w:rPr>
        <w:t xml:space="preserve">по </w:t>
      </w:r>
      <w:r w:rsidR="00981FDB" w:rsidRPr="000204DB">
        <w:rPr>
          <w:rFonts w:eastAsiaTheme="minorHAnsi"/>
          <w:sz w:val="28"/>
          <w:szCs w:val="28"/>
          <w:lang w:eastAsia="en-US"/>
        </w:rPr>
        <w:t>образовательны</w:t>
      </w:r>
      <w:r w:rsidR="00981FDB">
        <w:rPr>
          <w:rFonts w:eastAsiaTheme="minorHAnsi"/>
          <w:sz w:val="28"/>
          <w:szCs w:val="28"/>
          <w:lang w:eastAsia="en-US"/>
        </w:rPr>
        <w:t>м программам</w:t>
      </w:r>
      <w:r w:rsidR="00981FDB" w:rsidRPr="000204DB">
        <w:rPr>
          <w:rFonts w:eastAsiaTheme="minorHAnsi"/>
          <w:sz w:val="28"/>
          <w:szCs w:val="28"/>
          <w:lang w:eastAsia="en-US"/>
        </w:rPr>
        <w:t xml:space="preserve"> высшего образования </w:t>
      </w:r>
      <w:r w:rsidR="00981FDB">
        <w:rPr>
          <w:sz w:val="28"/>
          <w:szCs w:val="28"/>
        </w:rPr>
        <w:t>формируется</w:t>
      </w:r>
      <w:r w:rsidRPr="008455BF">
        <w:rPr>
          <w:sz w:val="28"/>
          <w:szCs w:val="28"/>
        </w:rPr>
        <w:t xml:space="preserve"> Министерством науки</w:t>
      </w:r>
      <w:r w:rsidR="00981FDB">
        <w:rPr>
          <w:sz w:val="28"/>
          <w:szCs w:val="28"/>
        </w:rPr>
        <w:t xml:space="preserve"> и высшего образования</w:t>
      </w:r>
      <w:r w:rsidRPr="008455BF">
        <w:rPr>
          <w:sz w:val="28"/>
          <w:szCs w:val="28"/>
        </w:rPr>
        <w:t xml:space="preserve"> Российской Федерации </w:t>
      </w:r>
      <w:r w:rsidR="00981FDB">
        <w:rPr>
          <w:rFonts w:eastAsiaTheme="minorHAnsi"/>
          <w:sz w:val="28"/>
          <w:szCs w:val="28"/>
          <w:lang w:eastAsia="en-US"/>
        </w:rPr>
        <w:t>с учетом потребности субъектов Российской Федерации, отраслей экономики и крупнейших работодателей в профессиональных кадрах на среднесрочную и долгосрочную перспективу, стратегических ориентиров развития сферы образования и возможностей образовательных организаций.</w:t>
      </w:r>
    </w:p>
    <w:p w:rsidR="00697B73" w:rsidRPr="008455BF" w:rsidRDefault="00697B73" w:rsidP="00697B73">
      <w:pPr>
        <w:ind w:firstLine="709"/>
        <w:jc w:val="both"/>
        <w:rPr>
          <w:sz w:val="28"/>
          <w:szCs w:val="28"/>
        </w:rPr>
      </w:pPr>
      <w:r w:rsidRPr="008455BF">
        <w:rPr>
          <w:sz w:val="28"/>
          <w:szCs w:val="28"/>
        </w:rPr>
        <w:t xml:space="preserve">Правительство Рязанской области ежегодно корректирует проект КЦП с учетом </w:t>
      </w:r>
      <w:r w:rsidR="008455BF" w:rsidRPr="008455BF">
        <w:rPr>
          <w:sz w:val="28"/>
          <w:szCs w:val="28"/>
        </w:rPr>
        <w:t>региональной потребности в кадрах на 7-летний период, ежегодно формируемой министерством труда и социальной защиты населения Рязанской области</w:t>
      </w:r>
      <w:r w:rsidR="008455BF">
        <w:rPr>
          <w:sz w:val="28"/>
          <w:szCs w:val="28"/>
        </w:rPr>
        <w:t>,</w:t>
      </w:r>
      <w:r w:rsidR="008455BF" w:rsidRPr="008455BF">
        <w:rPr>
          <w:sz w:val="28"/>
          <w:szCs w:val="28"/>
        </w:rPr>
        <w:t xml:space="preserve"> </w:t>
      </w:r>
      <w:r w:rsidRPr="008455BF">
        <w:rPr>
          <w:sz w:val="28"/>
          <w:szCs w:val="28"/>
        </w:rPr>
        <w:t>предложений региональных органов исполнительной власти по курируемым направлениям</w:t>
      </w:r>
      <w:r w:rsidR="008455BF">
        <w:rPr>
          <w:sz w:val="28"/>
          <w:szCs w:val="28"/>
        </w:rPr>
        <w:t xml:space="preserve"> и</w:t>
      </w:r>
      <w:r w:rsidR="008455BF" w:rsidRPr="008455BF">
        <w:rPr>
          <w:sz w:val="28"/>
          <w:szCs w:val="28"/>
        </w:rPr>
        <w:t xml:space="preserve"> </w:t>
      </w:r>
      <w:r w:rsidR="008455BF">
        <w:rPr>
          <w:sz w:val="28"/>
          <w:szCs w:val="28"/>
        </w:rPr>
        <w:t>вузов.</w:t>
      </w:r>
    </w:p>
    <w:p w:rsidR="00697B73" w:rsidRPr="008455BF" w:rsidRDefault="00697B73" w:rsidP="00697B7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455BF">
        <w:rPr>
          <w:sz w:val="28"/>
          <w:szCs w:val="28"/>
        </w:rPr>
        <w:t xml:space="preserve">КЦП </w:t>
      </w:r>
      <w:r w:rsidR="00981FDB">
        <w:rPr>
          <w:rFonts w:eastAsiaTheme="minorHAnsi"/>
          <w:sz w:val="28"/>
          <w:szCs w:val="28"/>
          <w:lang w:eastAsia="en-US"/>
        </w:rPr>
        <w:t xml:space="preserve">по </w:t>
      </w:r>
      <w:r w:rsidR="00981FDB" w:rsidRPr="000204DB">
        <w:rPr>
          <w:rFonts w:eastAsiaTheme="minorHAnsi"/>
          <w:sz w:val="28"/>
          <w:szCs w:val="28"/>
          <w:lang w:eastAsia="en-US"/>
        </w:rPr>
        <w:t>образовательны</w:t>
      </w:r>
      <w:r w:rsidR="00981FDB">
        <w:rPr>
          <w:rFonts w:eastAsiaTheme="minorHAnsi"/>
          <w:sz w:val="28"/>
          <w:szCs w:val="28"/>
          <w:lang w:eastAsia="en-US"/>
        </w:rPr>
        <w:t>м программам</w:t>
      </w:r>
      <w:r w:rsidR="00981FDB" w:rsidRPr="000204DB">
        <w:rPr>
          <w:rFonts w:eastAsiaTheme="minorHAnsi"/>
          <w:sz w:val="28"/>
          <w:szCs w:val="28"/>
          <w:lang w:eastAsia="en-US"/>
        </w:rPr>
        <w:t xml:space="preserve"> высшего образования </w:t>
      </w:r>
      <w:r w:rsidRPr="008455BF">
        <w:rPr>
          <w:sz w:val="28"/>
          <w:szCs w:val="28"/>
        </w:rPr>
        <w:t xml:space="preserve">распределяются </w:t>
      </w:r>
      <w:r w:rsidR="00981FDB" w:rsidRPr="008455BF">
        <w:rPr>
          <w:sz w:val="28"/>
          <w:szCs w:val="28"/>
        </w:rPr>
        <w:t>Министерством науки</w:t>
      </w:r>
      <w:r w:rsidR="00981FDB">
        <w:rPr>
          <w:sz w:val="28"/>
          <w:szCs w:val="28"/>
        </w:rPr>
        <w:t xml:space="preserve"> и высшего образования</w:t>
      </w:r>
      <w:r w:rsidR="00981FDB" w:rsidRPr="008455BF">
        <w:rPr>
          <w:sz w:val="28"/>
          <w:szCs w:val="28"/>
        </w:rPr>
        <w:t xml:space="preserve"> Российской Федерации</w:t>
      </w:r>
      <w:r w:rsidR="008455BF" w:rsidRPr="008455BF">
        <w:rPr>
          <w:sz w:val="28"/>
          <w:szCs w:val="28"/>
        </w:rPr>
        <w:t xml:space="preserve"> </w:t>
      </w:r>
      <w:r w:rsidRPr="008455BF">
        <w:rPr>
          <w:sz w:val="28"/>
          <w:szCs w:val="28"/>
        </w:rPr>
        <w:t xml:space="preserve">путем проведения конкурса в году, предшествующем очередному финансовому году, на основании поданных образовательными организациями заявок и устанавливаются приказом </w:t>
      </w:r>
      <w:r w:rsidR="00981FDB" w:rsidRPr="008455BF">
        <w:rPr>
          <w:sz w:val="28"/>
          <w:szCs w:val="28"/>
        </w:rPr>
        <w:t>Министерством науки</w:t>
      </w:r>
      <w:r w:rsidR="00981FDB">
        <w:rPr>
          <w:sz w:val="28"/>
          <w:szCs w:val="28"/>
        </w:rPr>
        <w:t xml:space="preserve"> и высшего образования</w:t>
      </w:r>
      <w:r w:rsidR="00981FDB" w:rsidRPr="008455BF">
        <w:rPr>
          <w:sz w:val="28"/>
          <w:szCs w:val="28"/>
        </w:rPr>
        <w:t xml:space="preserve"> Российской Федерации</w:t>
      </w:r>
      <w:r w:rsidR="008455BF" w:rsidRPr="008455BF">
        <w:rPr>
          <w:sz w:val="28"/>
          <w:szCs w:val="28"/>
        </w:rPr>
        <w:t xml:space="preserve"> </w:t>
      </w:r>
      <w:r w:rsidRPr="008455BF">
        <w:rPr>
          <w:sz w:val="28"/>
          <w:szCs w:val="28"/>
        </w:rPr>
        <w:t>до 30 апреля.</w:t>
      </w:r>
    </w:p>
    <w:p w:rsidR="00981FDB" w:rsidRDefault="00981FDB">
      <w:pPr>
        <w:spacing w:after="160" w:line="259" w:lineRule="auto"/>
        <w:rPr>
          <w:sz w:val="27"/>
          <w:szCs w:val="27"/>
        </w:rPr>
      </w:pPr>
    </w:p>
    <w:p w:rsidR="00981FDB" w:rsidRDefault="00981FDB">
      <w:pPr>
        <w:spacing w:after="160" w:line="259" w:lineRule="auto"/>
        <w:rPr>
          <w:sz w:val="27"/>
          <w:szCs w:val="27"/>
        </w:rPr>
      </w:pPr>
      <w:r>
        <w:rPr>
          <w:sz w:val="27"/>
          <w:szCs w:val="27"/>
        </w:rPr>
        <w:br w:type="page"/>
      </w:r>
    </w:p>
    <w:p w:rsidR="00981FDB" w:rsidRPr="000204DB" w:rsidRDefault="00981FDB" w:rsidP="00981FDB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0204DB">
        <w:rPr>
          <w:sz w:val="27"/>
          <w:szCs w:val="27"/>
        </w:rPr>
        <w:lastRenderedPageBreak/>
        <w:t>ИНФОРМАЦИЯ</w:t>
      </w:r>
    </w:p>
    <w:p w:rsidR="00981FDB" w:rsidRDefault="00981FDB" w:rsidP="00981FDB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об объеме контрольных цифр приема и количестве внебюджетных мест для приема</w:t>
      </w:r>
    </w:p>
    <w:p w:rsidR="00981FDB" w:rsidRDefault="00981FDB" w:rsidP="00981FDB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на обучение в 2019 году, а также о фактической численности поступивших в 2018 году в организации, осуществляющие образовательную деятельность на территории Рязанской области, по образовательным программам высшего образования, по укрупненным группам специальностей и направлений подготовки</w:t>
      </w:r>
    </w:p>
    <w:p w:rsidR="00981FDB" w:rsidRDefault="00981FDB" w:rsidP="00981FDB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981FDB" w:rsidRPr="000204DB" w:rsidRDefault="00981FDB" w:rsidP="00981FDB">
      <w:pPr>
        <w:jc w:val="center"/>
        <w:rPr>
          <w:b/>
          <w:sz w:val="28"/>
          <w:szCs w:val="28"/>
        </w:rPr>
      </w:pPr>
      <w:r w:rsidRPr="000204DB">
        <w:rPr>
          <w:b/>
          <w:sz w:val="28"/>
          <w:szCs w:val="28"/>
        </w:rPr>
        <w:t>УРОВЕНЬ ВЫСШЕГО ОБРАЗОВАНИЯ – БАКАЛАВРИАТ</w:t>
      </w:r>
    </w:p>
    <w:p w:rsidR="00981FDB" w:rsidRPr="000204DB" w:rsidRDefault="00981FDB" w:rsidP="00981FDB">
      <w:pPr>
        <w:jc w:val="center"/>
        <w:rPr>
          <w:sz w:val="28"/>
          <w:szCs w:val="28"/>
        </w:rPr>
      </w:pPr>
      <w:r w:rsidRPr="000204DB">
        <w:rPr>
          <w:sz w:val="28"/>
          <w:szCs w:val="28"/>
        </w:rPr>
        <w:t>(формы обучения – очная, очно-заочная, заочная)</w:t>
      </w:r>
    </w:p>
    <w:p w:rsidR="00981FDB" w:rsidRDefault="00981FDB" w:rsidP="00981FDB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tbl>
      <w:tblPr>
        <w:tblW w:w="10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3"/>
        <w:gridCol w:w="2452"/>
        <w:gridCol w:w="1427"/>
        <w:gridCol w:w="1426"/>
        <w:gridCol w:w="991"/>
        <w:gridCol w:w="1394"/>
        <w:gridCol w:w="1214"/>
      </w:tblGrid>
      <w:tr w:rsidR="00981FDB" w:rsidRPr="00981FDB" w:rsidTr="00981FDB">
        <w:trPr>
          <w:trHeight w:val="315"/>
        </w:trPr>
        <w:tc>
          <w:tcPr>
            <w:tcW w:w="1173" w:type="dxa"/>
            <w:vMerge w:val="restart"/>
            <w:shd w:val="clear" w:color="auto" w:fill="auto"/>
            <w:noWrap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2736" w:type="dxa"/>
            <w:vMerge w:val="restart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Наименования укрупненных групп направлений подготовки по образовательным программам высшего образования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3418" w:type="dxa"/>
            <w:gridSpan w:val="3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201</w:t>
            </w:r>
            <w:r w:rsidRPr="00981FD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vMerge/>
            <w:shd w:val="clear" w:color="auto" w:fill="auto"/>
            <w:noWrap/>
            <w:vAlign w:val="center"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736" w:type="dxa"/>
            <w:vMerge/>
            <w:shd w:val="clear" w:color="auto" w:fill="auto"/>
            <w:vAlign w:val="center"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Кол-во бюджетных мест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Кол-во </w:t>
            </w: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внебюджет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. мест</w:t>
            </w:r>
          </w:p>
        </w:tc>
        <w:tc>
          <w:tcPr>
            <w:tcW w:w="3418" w:type="dxa"/>
            <w:gridSpan w:val="3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Фактическая численность поступивших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vMerge/>
            <w:shd w:val="clear" w:color="auto" w:fill="auto"/>
            <w:noWrap/>
            <w:vAlign w:val="center"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736" w:type="dxa"/>
            <w:vMerge/>
            <w:shd w:val="clear" w:color="auto" w:fill="auto"/>
            <w:vAlign w:val="center"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всего, чел.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 бюджетной основе, чел.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на </w:t>
            </w: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внебюдж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. основе, чел.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5A10">
              <w:rPr>
                <w:rFonts w:eastAsia="Times New Roman"/>
                <w:color w:val="000000"/>
                <w:sz w:val="24"/>
                <w:szCs w:val="24"/>
              </w:rPr>
              <w:t>МАТЕМАТИЧЕСКИЕ И ЕСТЕСТВЕННЫЕ НАУКИ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01.00.00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Математика и механика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02.00.00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Компьютерные и информационные науки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04.00.00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05.00.00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 земле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06.00.00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Биологические  науки</w:t>
            </w:r>
            <w:proofErr w:type="gramEnd"/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ИНЖЕНЕРНОЕ ДЕЛО, ТЕХНОЛОГИИ И ТЕХНИЧЕСКИЕ НАУКИ 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07.00.00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Архитектура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08.00.00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Техника и технологии строительства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159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09.00.00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Электроника, радиотехника и системы связи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</w:tr>
      <w:tr w:rsidR="00981FDB" w:rsidRPr="00981FDB" w:rsidTr="00981FDB">
        <w:trPr>
          <w:trHeight w:val="945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Фотоника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, приборостроение, оптические и биотехнические системы и технологии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</w:tr>
      <w:tr w:rsidR="00981FDB" w:rsidRPr="00981FDB" w:rsidTr="00981FDB">
        <w:trPr>
          <w:trHeight w:val="588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Электро- и теплоэнергетика 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Машиностроение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57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18.00.00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Химические технологии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23.00.00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Техника и технологии наземного транспорта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72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27.00.00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Управление в технических системах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ЗДРАВООХРАНЕНИЕ И МЕДИЦИНСКИЕ НАУКИ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34.00.00</w:t>
            </w:r>
          </w:p>
        </w:tc>
        <w:tc>
          <w:tcPr>
            <w:tcW w:w="2736" w:type="dxa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Сестринское дело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1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СЕЛЬСКОЕ ХОЗЯЙСТВО И СЕЛЬСКОХОЗЯЙСТВЕННЫЕ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Сельское, лесное и рыбное хозяйство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39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36.00.00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Ветеринария и зоотехния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ОБ ОБЩЕСТВЕ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37.00.00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Психологические науки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  <w:tr w:rsidR="00981FDB" w:rsidRPr="00981FDB" w:rsidTr="00981FDB">
        <w:trPr>
          <w:trHeight w:val="477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38.00.00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Экономика и управление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1546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718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39.00.00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Социология и социальная работа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40.00.00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Юриспруденция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107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41.00.00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Политические науки </w:t>
            </w: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и  регионоведение</w:t>
            </w:r>
            <w:proofErr w:type="gram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</w:tr>
      <w:tr w:rsidR="00981FDB" w:rsidRPr="00981FDB" w:rsidTr="00981FDB">
        <w:trPr>
          <w:trHeight w:val="1132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42.00.00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Средства массовой информации и информационно-библиотечное дело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111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43.00.00</w:t>
            </w:r>
          </w:p>
        </w:tc>
        <w:tc>
          <w:tcPr>
            <w:tcW w:w="2736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Сервис и туризм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ОБРАЗОВАНИЕ И ПЕДАГОГИЧЕСКИЕ НАУКИ</w:t>
            </w:r>
          </w:p>
        </w:tc>
      </w:tr>
      <w:tr w:rsidR="00981FDB" w:rsidRPr="00981FDB" w:rsidTr="00981FDB">
        <w:trPr>
          <w:trHeight w:val="477"/>
        </w:trPr>
        <w:tc>
          <w:tcPr>
            <w:tcW w:w="1173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44.00.00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Образование  и</w:t>
            </w:r>
            <w:proofErr w:type="gram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 педагогические  науки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715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1103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573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ГУМАНИТАРНЫЕ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Языкознание и литературоведение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79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46.00.00</w:t>
            </w:r>
          </w:p>
        </w:tc>
        <w:tc>
          <w:tcPr>
            <w:tcW w:w="2736" w:type="dxa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История и археология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48.00.00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Теология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49.00.00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</w:tr>
      <w:tr w:rsidR="00981FDB" w:rsidRPr="00981FDB" w:rsidTr="00981FDB">
        <w:trPr>
          <w:trHeight w:val="315"/>
        </w:trPr>
        <w:tc>
          <w:tcPr>
            <w:tcW w:w="10077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ИСКУССТВО И КУЛЬТУРА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49.00.00</w:t>
            </w:r>
          </w:p>
        </w:tc>
        <w:tc>
          <w:tcPr>
            <w:tcW w:w="273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Культурология 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51.00.00</w:t>
            </w:r>
          </w:p>
        </w:tc>
        <w:tc>
          <w:tcPr>
            <w:tcW w:w="2736" w:type="dxa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Культуроведение и социокультурные проекты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52.00.00</w:t>
            </w:r>
          </w:p>
        </w:tc>
        <w:tc>
          <w:tcPr>
            <w:tcW w:w="2736" w:type="dxa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Сценические искусства и </w:t>
            </w:r>
            <w:r w:rsidRPr="00981FD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литературное творчество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</w:tr>
      <w:tr w:rsidR="00981FDB" w:rsidRPr="00981FDB" w:rsidTr="00981FDB">
        <w:trPr>
          <w:trHeight w:val="315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53.00.00</w:t>
            </w:r>
          </w:p>
        </w:tc>
        <w:tc>
          <w:tcPr>
            <w:tcW w:w="2736" w:type="dxa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Музыкальное искусство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  <w:tr w:rsidR="00981FDB" w:rsidRPr="00981FDB" w:rsidTr="00981FDB">
        <w:trPr>
          <w:trHeight w:val="630"/>
        </w:trPr>
        <w:tc>
          <w:tcPr>
            <w:tcW w:w="1173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54.00.00</w:t>
            </w:r>
          </w:p>
        </w:tc>
        <w:tc>
          <w:tcPr>
            <w:tcW w:w="2736" w:type="dxa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Изобразительное и прикладные виды искусств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</w:tr>
    </w:tbl>
    <w:p w:rsidR="000204DB" w:rsidRDefault="000204DB">
      <w:pPr>
        <w:spacing w:after="160" w:line="259" w:lineRule="auto"/>
        <w:rPr>
          <w:sz w:val="27"/>
          <w:szCs w:val="27"/>
        </w:rPr>
      </w:pPr>
    </w:p>
    <w:p w:rsidR="001F0F99" w:rsidRPr="000204DB" w:rsidRDefault="001F0F99" w:rsidP="001F0F99">
      <w:pPr>
        <w:jc w:val="center"/>
        <w:rPr>
          <w:b/>
          <w:sz w:val="28"/>
          <w:szCs w:val="28"/>
        </w:rPr>
      </w:pPr>
      <w:r w:rsidRPr="000204DB">
        <w:rPr>
          <w:b/>
          <w:sz w:val="28"/>
          <w:szCs w:val="28"/>
        </w:rPr>
        <w:t>УРОВЕНЬ ВЫСШЕГО ОБРАЗОВАНИЯ – СПЕЦИАЛИТЕТ</w:t>
      </w:r>
    </w:p>
    <w:p w:rsidR="001F0F99" w:rsidRDefault="001F0F99" w:rsidP="001F0F99">
      <w:pPr>
        <w:jc w:val="center"/>
        <w:rPr>
          <w:sz w:val="28"/>
          <w:szCs w:val="28"/>
        </w:rPr>
      </w:pPr>
      <w:r w:rsidRPr="000204DB">
        <w:rPr>
          <w:sz w:val="28"/>
          <w:szCs w:val="28"/>
        </w:rPr>
        <w:t>(формы обучения – очная, очно-заочная, заочная)</w:t>
      </w:r>
    </w:p>
    <w:p w:rsidR="008217A7" w:rsidRPr="000204DB" w:rsidRDefault="008217A7" w:rsidP="001F0F99">
      <w:pPr>
        <w:jc w:val="center"/>
        <w:rPr>
          <w:sz w:val="28"/>
          <w:szCs w:val="28"/>
        </w:rPr>
      </w:pPr>
    </w:p>
    <w:tbl>
      <w:tblPr>
        <w:tblW w:w="10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679"/>
        <w:gridCol w:w="1427"/>
        <w:gridCol w:w="1426"/>
        <w:gridCol w:w="1004"/>
        <w:gridCol w:w="1394"/>
        <w:gridCol w:w="1214"/>
      </w:tblGrid>
      <w:tr w:rsidR="00981FDB" w:rsidRPr="00981FDB" w:rsidTr="00981FDB">
        <w:trPr>
          <w:trHeight w:val="315"/>
        </w:trPr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br w:type="page"/>
            </w:r>
            <w:r>
              <w:br w:type="page"/>
            </w: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2679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Наименования укрупненных групп направлений подготовки по образовательным программам высшего образования</w:t>
            </w:r>
          </w:p>
        </w:tc>
        <w:tc>
          <w:tcPr>
            <w:tcW w:w="2853" w:type="dxa"/>
            <w:gridSpan w:val="2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3612" w:type="dxa"/>
            <w:gridSpan w:val="3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2018 год</w:t>
            </w:r>
          </w:p>
        </w:tc>
      </w:tr>
      <w:tr w:rsidR="00981FDB" w:rsidRPr="00981FDB" w:rsidTr="00981FDB">
        <w:trPr>
          <w:trHeight w:val="417"/>
        </w:trPr>
        <w:tc>
          <w:tcPr>
            <w:tcW w:w="1129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679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Кол-во бюджетных мест</w:t>
            </w:r>
          </w:p>
        </w:tc>
        <w:tc>
          <w:tcPr>
            <w:tcW w:w="1426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Кол-во </w:t>
            </w: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внебюджет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. мест</w:t>
            </w:r>
          </w:p>
        </w:tc>
        <w:tc>
          <w:tcPr>
            <w:tcW w:w="3612" w:type="dxa"/>
            <w:gridSpan w:val="3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Фактическая численность поступивших</w:t>
            </w:r>
          </w:p>
        </w:tc>
      </w:tr>
      <w:tr w:rsidR="00981FDB" w:rsidRPr="00981FDB" w:rsidTr="00981FDB">
        <w:trPr>
          <w:trHeight w:val="1034"/>
        </w:trPr>
        <w:tc>
          <w:tcPr>
            <w:tcW w:w="1129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679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всего, чел.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 бюджетной основе, чел.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на </w:t>
            </w: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внебюдж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. основе, чел.</w:t>
            </w:r>
          </w:p>
        </w:tc>
      </w:tr>
      <w:tr w:rsidR="00981FDB" w:rsidRPr="00981FDB" w:rsidTr="00981FDB">
        <w:trPr>
          <w:trHeight w:val="300"/>
        </w:trPr>
        <w:tc>
          <w:tcPr>
            <w:tcW w:w="1027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ИНЖЕНЕРНОЕ ДЕЛО, ТЕХНОЛОГИИ И ТЕХНИЧЕСКИЕ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2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08.00.00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Техника и технологии строительства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61</w:t>
            </w:r>
          </w:p>
        </w:tc>
      </w:tr>
      <w:tr w:rsidR="00981FDB" w:rsidRPr="00981FDB" w:rsidTr="00981FDB">
        <w:trPr>
          <w:trHeight w:val="630"/>
        </w:trPr>
        <w:tc>
          <w:tcPr>
            <w:tcW w:w="112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Информационная безопасность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</w:tr>
      <w:tr w:rsidR="00981FDB" w:rsidRPr="00981FDB" w:rsidTr="00981FDB">
        <w:trPr>
          <w:trHeight w:val="945"/>
        </w:trPr>
        <w:tc>
          <w:tcPr>
            <w:tcW w:w="112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Электроника, радиотехника и системы связи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  <w:tr w:rsidR="00981FDB" w:rsidRPr="00981FDB" w:rsidTr="00981FDB">
        <w:trPr>
          <w:trHeight w:val="315"/>
        </w:trPr>
        <w:tc>
          <w:tcPr>
            <w:tcW w:w="112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Машиностроение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</w:tr>
      <w:tr w:rsidR="00981FDB" w:rsidRPr="00981FDB" w:rsidTr="00981FDB">
        <w:trPr>
          <w:trHeight w:val="630"/>
        </w:trPr>
        <w:tc>
          <w:tcPr>
            <w:tcW w:w="112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Техника и технологии наземного транспорта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</w:tr>
      <w:tr w:rsidR="00981FDB" w:rsidRPr="00981FDB" w:rsidTr="00981FDB">
        <w:trPr>
          <w:trHeight w:val="315"/>
        </w:trPr>
        <w:tc>
          <w:tcPr>
            <w:tcW w:w="1027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ЗДРАВООХРАНЕНИЕ И МЕДИЦИНСКИЕ НАУКИ</w:t>
            </w:r>
          </w:p>
        </w:tc>
      </w:tr>
      <w:tr w:rsidR="00981FDB" w:rsidRPr="00981FDB" w:rsidTr="00981FDB">
        <w:trPr>
          <w:trHeight w:val="315"/>
        </w:trPr>
        <w:tc>
          <w:tcPr>
            <w:tcW w:w="112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31.00.00</w:t>
            </w:r>
          </w:p>
        </w:tc>
        <w:tc>
          <w:tcPr>
            <w:tcW w:w="267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Клиническая медицина</w:t>
            </w:r>
          </w:p>
        </w:tc>
        <w:tc>
          <w:tcPr>
            <w:tcW w:w="142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4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365</w:t>
            </w:r>
          </w:p>
        </w:tc>
        <w:tc>
          <w:tcPr>
            <w:tcW w:w="100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738</w:t>
            </w:r>
          </w:p>
        </w:tc>
        <w:tc>
          <w:tcPr>
            <w:tcW w:w="139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21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403</w:t>
            </w:r>
          </w:p>
        </w:tc>
      </w:tr>
      <w:tr w:rsidR="00981FDB" w:rsidRPr="00981FDB" w:rsidTr="00981FDB">
        <w:trPr>
          <w:trHeight w:val="945"/>
        </w:trPr>
        <w:tc>
          <w:tcPr>
            <w:tcW w:w="112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32.00.00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 здоровье и профилактическая медицина</w:t>
            </w:r>
          </w:p>
        </w:tc>
        <w:tc>
          <w:tcPr>
            <w:tcW w:w="142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0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39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1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</w:tr>
      <w:tr w:rsidR="00981FDB" w:rsidRPr="00981FDB" w:rsidTr="00981FDB">
        <w:trPr>
          <w:trHeight w:val="315"/>
        </w:trPr>
        <w:tc>
          <w:tcPr>
            <w:tcW w:w="112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33.00.00</w:t>
            </w:r>
          </w:p>
        </w:tc>
        <w:tc>
          <w:tcPr>
            <w:tcW w:w="267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Фармация</w:t>
            </w:r>
          </w:p>
        </w:tc>
        <w:tc>
          <w:tcPr>
            <w:tcW w:w="142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0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39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4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</w:tr>
      <w:tr w:rsidR="00981FDB" w:rsidRPr="00981FDB" w:rsidTr="00981FDB">
        <w:trPr>
          <w:trHeight w:val="315"/>
        </w:trPr>
        <w:tc>
          <w:tcPr>
            <w:tcW w:w="10273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СЕЛЬСКОЕ ХОЗЯЙСТВО И СЕЛЬСКОХОЗЯЙСТВЕННЫЕ НАУКИ</w:t>
            </w:r>
          </w:p>
        </w:tc>
      </w:tr>
      <w:tr w:rsidR="00981FDB" w:rsidRPr="00981FDB" w:rsidTr="00981FDB">
        <w:trPr>
          <w:trHeight w:val="330"/>
        </w:trPr>
        <w:tc>
          <w:tcPr>
            <w:tcW w:w="112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36.00.00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Ветеринария и зоотехния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</w:tr>
      <w:tr w:rsidR="00981FDB" w:rsidRPr="00981FDB" w:rsidTr="00981FDB">
        <w:trPr>
          <w:trHeight w:val="330"/>
        </w:trPr>
        <w:tc>
          <w:tcPr>
            <w:tcW w:w="1027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ОБ ОБЩЕСТВЕ</w:t>
            </w:r>
          </w:p>
        </w:tc>
      </w:tr>
      <w:tr w:rsidR="00981FDB" w:rsidRPr="00981FDB" w:rsidTr="00981FDB">
        <w:trPr>
          <w:trHeight w:val="315"/>
        </w:trPr>
        <w:tc>
          <w:tcPr>
            <w:tcW w:w="112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37.00.00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Психологические науки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</w:tr>
      <w:tr w:rsidR="00981FDB" w:rsidRPr="00981FDB" w:rsidTr="00981FDB">
        <w:trPr>
          <w:trHeight w:val="315"/>
        </w:trPr>
        <w:tc>
          <w:tcPr>
            <w:tcW w:w="10273" w:type="dxa"/>
            <w:gridSpan w:val="7"/>
            <w:shd w:val="clear" w:color="auto" w:fill="auto"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ОБРАЗОВАНИЕ И ПЕДАГОГИЧЕСКИЕ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2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44.00.00</w:t>
            </w:r>
          </w:p>
        </w:tc>
        <w:tc>
          <w:tcPr>
            <w:tcW w:w="267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Образование и педагогические науки</w:t>
            </w:r>
          </w:p>
        </w:tc>
        <w:tc>
          <w:tcPr>
            <w:tcW w:w="142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39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14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981FDB" w:rsidRDefault="00981FDB">
      <w:pPr>
        <w:spacing w:after="160" w:line="259" w:lineRule="auto"/>
      </w:pPr>
    </w:p>
    <w:p w:rsidR="00981FDB" w:rsidRDefault="00981FDB">
      <w:pPr>
        <w:spacing w:after="160" w:line="259" w:lineRule="auto"/>
      </w:pPr>
    </w:p>
    <w:p w:rsidR="00981FDB" w:rsidRDefault="00981FDB">
      <w:pPr>
        <w:spacing w:after="160" w:line="259" w:lineRule="auto"/>
      </w:pPr>
    </w:p>
    <w:p w:rsidR="001F0F99" w:rsidRPr="000204DB" w:rsidRDefault="001F0F99" w:rsidP="001F0F99">
      <w:pPr>
        <w:jc w:val="center"/>
        <w:rPr>
          <w:b/>
          <w:sz w:val="28"/>
          <w:szCs w:val="28"/>
        </w:rPr>
      </w:pPr>
      <w:r w:rsidRPr="000204DB">
        <w:rPr>
          <w:b/>
          <w:sz w:val="28"/>
          <w:szCs w:val="28"/>
        </w:rPr>
        <w:lastRenderedPageBreak/>
        <w:t>УРОВЕНЬ ВЫСШЕГО ОБРАЗОВАНИЯ – МАГИСТРАТУРА</w:t>
      </w:r>
    </w:p>
    <w:p w:rsidR="001F0F99" w:rsidRDefault="001F0F99" w:rsidP="001F0F99">
      <w:pPr>
        <w:jc w:val="center"/>
        <w:rPr>
          <w:sz w:val="28"/>
          <w:szCs w:val="28"/>
        </w:rPr>
      </w:pPr>
      <w:r w:rsidRPr="000204DB">
        <w:rPr>
          <w:sz w:val="28"/>
          <w:szCs w:val="28"/>
        </w:rPr>
        <w:t>(формы обучения – очная, очно-заочная, заочная)</w:t>
      </w:r>
    </w:p>
    <w:p w:rsidR="00981FDB" w:rsidRDefault="00981FDB" w:rsidP="001F0F99">
      <w:pPr>
        <w:jc w:val="center"/>
        <w:rPr>
          <w:sz w:val="28"/>
          <w:szCs w:val="28"/>
        </w:rPr>
      </w:pPr>
    </w:p>
    <w:tbl>
      <w:tblPr>
        <w:tblW w:w="9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689"/>
        <w:gridCol w:w="1427"/>
        <w:gridCol w:w="1426"/>
        <w:gridCol w:w="849"/>
        <w:gridCol w:w="1394"/>
        <w:gridCol w:w="1214"/>
      </w:tblGrid>
      <w:tr w:rsidR="00981FDB" w:rsidRPr="00981FDB" w:rsidTr="00981FDB">
        <w:trPr>
          <w:trHeight w:val="300"/>
        </w:trPr>
        <w:tc>
          <w:tcPr>
            <w:tcW w:w="1117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2689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Наименования укрупненных групп направлений подготовки по образовательным программам высшего образования</w:t>
            </w:r>
          </w:p>
        </w:tc>
        <w:tc>
          <w:tcPr>
            <w:tcW w:w="2651" w:type="dxa"/>
            <w:gridSpan w:val="2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3276" w:type="dxa"/>
            <w:gridSpan w:val="3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2018 год</w:t>
            </w:r>
          </w:p>
        </w:tc>
      </w:tr>
      <w:tr w:rsidR="00981FDB" w:rsidRPr="00981FDB" w:rsidTr="00981FDB">
        <w:trPr>
          <w:trHeight w:val="483"/>
        </w:trPr>
        <w:tc>
          <w:tcPr>
            <w:tcW w:w="1117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689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Кол-во бюджетных мест</w:t>
            </w:r>
          </w:p>
        </w:tc>
        <w:tc>
          <w:tcPr>
            <w:tcW w:w="1325" w:type="dxa"/>
            <w:vMerge w:val="restart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Кол-во </w:t>
            </w: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внебюджет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. мест</w:t>
            </w:r>
          </w:p>
        </w:tc>
        <w:tc>
          <w:tcPr>
            <w:tcW w:w="3276" w:type="dxa"/>
            <w:gridSpan w:val="3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Фактическая численность поступивших</w:t>
            </w:r>
          </w:p>
        </w:tc>
      </w:tr>
      <w:tr w:rsidR="00981FDB" w:rsidRPr="00981FDB" w:rsidTr="00981FDB">
        <w:trPr>
          <w:trHeight w:val="1100"/>
        </w:trPr>
        <w:tc>
          <w:tcPr>
            <w:tcW w:w="1117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689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326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vMerge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всего, чел.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 бюджетной основе, чел.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на </w:t>
            </w: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внебюдж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. основе, чел.</w:t>
            </w:r>
          </w:p>
        </w:tc>
      </w:tr>
      <w:tr w:rsidR="00981FDB" w:rsidRPr="00981FDB" w:rsidTr="00981FDB">
        <w:trPr>
          <w:trHeight w:val="330"/>
        </w:trPr>
        <w:tc>
          <w:tcPr>
            <w:tcW w:w="973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МАТЕМАТИЧЕСКИЕ И ЕСТЕСТВЕННЫЕ НАУКИ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01.00.00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Математика и механика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02.00.00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Компьютерные и информационные науки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04.00.00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05.00.00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 земле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06.00.00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Биологические  науки</w:t>
            </w:r>
            <w:proofErr w:type="gramEnd"/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ИНЖЕНЕРНОЕ ДЕЛО, ТЕХНОЛОГИИ И ТЕХНИЧЕСКИЕ НАУКИ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07.00.00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Архитектура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08.00.00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Техника и технологии строительства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5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09.00.00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325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84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</w:tr>
      <w:tr w:rsidR="00981FDB" w:rsidRPr="00981FDB" w:rsidTr="00981FDB">
        <w:trPr>
          <w:trHeight w:val="94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Электроника, радиотехника и системы связи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981FDB">
              <w:rPr>
                <w:rFonts w:eastAsia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981FDB" w:rsidRPr="00981FDB" w:rsidTr="00981FDB">
        <w:trPr>
          <w:trHeight w:val="157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12.00.00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Фотоника</w:t>
            </w:r>
            <w:proofErr w:type="spell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>, приборостроение, оптические и биотехнические системы и технологии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13.00.00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Электро- и теплоэнергетика 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Машиностроение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Техническая физика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18.00.00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Химические технологии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23.04.00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Техника и технологии общественного транспорта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27.00.00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Управление в технических системах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ЗДРАВООХРАНЕНИЕ И МЕДИЦИНСКИЕ НАУКИ</w:t>
            </w:r>
          </w:p>
        </w:tc>
      </w:tr>
      <w:tr w:rsidR="00981FDB" w:rsidRPr="00981FDB" w:rsidTr="00981FDB">
        <w:trPr>
          <w:trHeight w:val="94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32.00.00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 здоровье и профилактическая медицина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4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33.00.00</w:t>
            </w:r>
          </w:p>
        </w:tc>
        <w:tc>
          <w:tcPr>
            <w:tcW w:w="268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Фармация</w:t>
            </w:r>
          </w:p>
        </w:tc>
        <w:tc>
          <w:tcPr>
            <w:tcW w:w="132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5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49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96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noWrap/>
            <w:vAlign w:val="bottom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СЕЛЬСКОЕ ХОЗЯЙСТВО И СЕЛЬСКОХОЗЯЙСТВЕННЫЕ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F9435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35.</w:t>
            </w:r>
            <w:r w:rsidR="00F9435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981FDB">
              <w:rPr>
                <w:rFonts w:eastAsia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2689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Сельское, лесное и рыбное хозяйство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F9435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36.</w:t>
            </w:r>
            <w:r w:rsidR="00F9435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981FDB">
              <w:rPr>
                <w:rFonts w:eastAsia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2689" w:type="dxa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Ветеринария и зоотехния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НАУКИ ОБ ОБЩЕСТВЕ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37.00.00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Психологические  науки</w:t>
            </w:r>
            <w:proofErr w:type="gramEnd"/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38.00.00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Экономика и управление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419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55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noWrap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39.00.00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Социология и </w:t>
            </w: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социальная  работа</w:t>
            </w:r>
            <w:proofErr w:type="gramEnd"/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40.00.00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Юриспруденция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70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41.00.00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Политические науки </w:t>
            </w: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и  регионоведение</w:t>
            </w:r>
            <w:proofErr w:type="gram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</w:tr>
      <w:tr w:rsidR="00981FDB" w:rsidRPr="00981FDB" w:rsidTr="00981FDB">
        <w:trPr>
          <w:trHeight w:val="126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42.00.00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Средства массовой информации информационно-библиотечное дело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ОБРАЗОВАНИЕ И ПЕДАГОГИЧЕСКИЕ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44.00.00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Образование  и</w:t>
            </w:r>
            <w:proofErr w:type="gram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 педагогические  науки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231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67</w:t>
            </w: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ГУМАНИТАРНЫЕ НАУКИ</w:t>
            </w:r>
          </w:p>
        </w:tc>
      </w:tr>
      <w:tr w:rsidR="00981FDB" w:rsidRPr="00981FDB" w:rsidTr="00981FDB">
        <w:trPr>
          <w:trHeight w:val="630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Языкознание и литературоведение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46.00.00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981FDB">
              <w:rPr>
                <w:rFonts w:eastAsia="Times New Roman"/>
                <w:color w:val="000000"/>
                <w:sz w:val="24"/>
                <w:szCs w:val="24"/>
              </w:rPr>
              <w:t>История  и</w:t>
            </w:r>
            <w:proofErr w:type="gramEnd"/>
            <w:r w:rsidRPr="00981FDB">
              <w:rPr>
                <w:rFonts w:eastAsia="Times New Roman"/>
                <w:color w:val="000000"/>
                <w:sz w:val="24"/>
                <w:szCs w:val="24"/>
              </w:rPr>
              <w:t xml:space="preserve"> археология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48.00.00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Теология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</w:tr>
      <w:tr w:rsidR="00981FDB" w:rsidRPr="00981FDB" w:rsidTr="00981FDB">
        <w:trPr>
          <w:trHeight w:val="315"/>
        </w:trPr>
        <w:tc>
          <w:tcPr>
            <w:tcW w:w="9733" w:type="dxa"/>
            <w:gridSpan w:val="7"/>
            <w:shd w:val="clear" w:color="auto" w:fill="auto"/>
            <w:vAlign w:val="center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ИСКУССТВО И КУЛЬТУРА</w:t>
            </w:r>
          </w:p>
        </w:tc>
      </w:tr>
      <w:tr w:rsidR="00981FDB" w:rsidRPr="00981FDB" w:rsidTr="00981FDB">
        <w:trPr>
          <w:trHeight w:val="315"/>
        </w:trPr>
        <w:tc>
          <w:tcPr>
            <w:tcW w:w="1117" w:type="dxa"/>
            <w:shd w:val="clear" w:color="auto" w:fill="auto"/>
            <w:hideMark/>
          </w:tcPr>
          <w:p w:rsidR="00981FDB" w:rsidRPr="00981FDB" w:rsidRDefault="00981FDB" w:rsidP="00F9435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51.</w:t>
            </w:r>
            <w:r w:rsidR="00F9435B">
              <w:rPr>
                <w:rFonts w:eastAsia="Times New Roman"/>
                <w:color w:val="000000"/>
                <w:sz w:val="24"/>
                <w:szCs w:val="24"/>
              </w:rPr>
              <w:t>00.00</w:t>
            </w:r>
          </w:p>
        </w:tc>
        <w:tc>
          <w:tcPr>
            <w:tcW w:w="2689" w:type="dxa"/>
            <w:shd w:val="clear" w:color="auto" w:fill="auto"/>
            <w:hideMark/>
          </w:tcPr>
          <w:p w:rsidR="00981FDB" w:rsidRPr="00981FDB" w:rsidRDefault="00981FDB" w:rsidP="00981FDB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Культурология</w:t>
            </w:r>
          </w:p>
        </w:tc>
        <w:tc>
          <w:tcPr>
            <w:tcW w:w="132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5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96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81FDB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auto"/>
            <w:hideMark/>
          </w:tcPr>
          <w:p w:rsidR="00981FDB" w:rsidRPr="00981FDB" w:rsidRDefault="00981FDB" w:rsidP="00981FD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981FDB" w:rsidRDefault="00981FDB" w:rsidP="001F0F99">
      <w:pPr>
        <w:jc w:val="center"/>
        <w:rPr>
          <w:sz w:val="28"/>
          <w:szCs w:val="28"/>
        </w:rPr>
      </w:pPr>
    </w:p>
    <w:p w:rsidR="00C2012F" w:rsidRDefault="00C2012F" w:rsidP="00C2012F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C2012F">
        <w:rPr>
          <w:sz w:val="28"/>
          <w:szCs w:val="28"/>
        </w:rPr>
        <w:t xml:space="preserve">одробную информацию </w:t>
      </w:r>
      <w:r>
        <w:rPr>
          <w:sz w:val="28"/>
          <w:szCs w:val="28"/>
        </w:rPr>
        <w:t xml:space="preserve">о количестве мест для приема </w:t>
      </w:r>
      <w:r w:rsidRPr="00C2012F">
        <w:rPr>
          <w:sz w:val="28"/>
          <w:szCs w:val="28"/>
        </w:rPr>
        <w:t xml:space="preserve">можно получить </w:t>
      </w:r>
      <w:r>
        <w:rPr>
          <w:sz w:val="28"/>
          <w:szCs w:val="28"/>
        </w:rPr>
        <w:t xml:space="preserve">в </w:t>
      </w:r>
      <w:r w:rsidRPr="00C2012F">
        <w:rPr>
          <w:sz w:val="28"/>
          <w:szCs w:val="28"/>
        </w:rPr>
        <w:t>образовательных организаци</w:t>
      </w:r>
      <w:r>
        <w:rPr>
          <w:sz w:val="28"/>
          <w:szCs w:val="28"/>
        </w:rPr>
        <w:t>ях</w:t>
      </w:r>
      <w:r w:rsidRPr="00C2012F">
        <w:rPr>
          <w:sz w:val="28"/>
          <w:szCs w:val="28"/>
        </w:rPr>
        <w:t xml:space="preserve"> высшего образования и их филиал</w:t>
      </w:r>
      <w:r>
        <w:rPr>
          <w:sz w:val="28"/>
          <w:szCs w:val="28"/>
        </w:rPr>
        <w:t>ах</w:t>
      </w:r>
      <w:r w:rsidRPr="00C2012F">
        <w:rPr>
          <w:sz w:val="28"/>
          <w:szCs w:val="28"/>
        </w:rPr>
        <w:t>, осуществляющих свою деятельность на территории Рязанской области</w:t>
      </w:r>
      <w:r>
        <w:rPr>
          <w:sz w:val="28"/>
          <w:szCs w:val="28"/>
        </w:rPr>
        <w:t xml:space="preserve">, </w:t>
      </w:r>
    </w:p>
    <w:p w:rsidR="00C2012F" w:rsidRPr="00C2012F" w:rsidRDefault="00C2012F" w:rsidP="00C201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том числе </w:t>
      </w:r>
      <w:r w:rsidRPr="00C2012F">
        <w:rPr>
          <w:sz w:val="28"/>
          <w:szCs w:val="28"/>
        </w:rPr>
        <w:t>на</w:t>
      </w:r>
      <w:r>
        <w:rPr>
          <w:sz w:val="28"/>
          <w:szCs w:val="28"/>
        </w:rPr>
        <w:t xml:space="preserve"> их</w:t>
      </w:r>
      <w:r w:rsidRPr="00C201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официальных </w:t>
      </w:r>
      <w:r w:rsidRPr="00C2012F">
        <w:rPr>
          <w:sz w:val="28"/>
          <w:szCs w:val="28"/>
        </w:rPr>
        <w:t>сайтах</w:t>
      </w:r>
    </w:p>
    <w:sectPr w:rsidR="00C2012F" w:rsidRPr="00C2012F" w:rsidSect="008217A7">
      <w:headerReference w:type="default" r:id="rId7"/>
      <w:pgSz w:w="11906" w:h="16838"/>
      <w:pgMar w:top="851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FA9" w:rsidRDefault="00E22FA9" w:rsidP="001F0F99">
      <w:r>
        <w:separator/>
      </w:r>
    </w:p>
  </w:endnote>
  <w:endnote w:type="continuationSeparator" w:id="0">
    <w:p w:rsidR="00E22FA9" w:rsidRDefault="00E22FA9" w:rsidP="001F0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FA9" w:rsidRDefault="00E22FA9" w:rsidP="001F0F99">
      <w:r>
        <w:separator/>
      </w:r>
    </w:p>
  </w:footnote>
  <w:footnote w:type="continuationSeparator" w:id="0">
    <w:p w:rsidR="00E22FA9" w:rsidRDefault="00E22FA9" w:rsidP="001F0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089903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204DB" w:rsidRPr="000204DB" w:rsidRDefault="000204DB">
        <w:pPr>
          <w:pStyle w:val="af"/>
          <w:jc w:val="center"/>
          <w:rPr>
            <w:sz w:val="24"/>
            <w:szCs w:val="24"/>
          </w:rPr>
        </w:pPr>
        <w:r w:rsidRPr="000204DB">
          <w:rPr>
            <w:sz w:val="24"/>
            <w:szCs w:val="24"/>
          </w:rPr>
          <w:fldChar w:fldCharType="begin"/>
        </w:r>
        <w:r w:rsidRPr="000204DB">
          <w:rPr>
            <w:sz w:val="24"/>
            <w:szCs w:val="24"/>
          </w:rPr>
          <w:instrText>PAGE   \* MERGEFORMAT</w:instrText>
        </w:r>
        <w:r w:rsidRPr="000204DB">
          <w:rPr>
            <w:sz w:val="24"/>
            <w:szCs w:val="24"/>
          </w:rPr>
          <w:fldChar w:fldCharType="separate"/>
        </w:r>
        <w:r w:rsidR="00F9435B">
          <w:rPr>
            <w:noProof/>
            <w:sz w:val="24"/>
            <w:szCs w:val="24"/>
          </w:rPr>
          <w:t>4</w:t>
        </w:r>
        <w:r w:rsidRPr="000204DB">
          <w:rPr>
            <w:sz w:val="24"/>
            <w:szCs w:val="24"/>
          </w:rPr>
          <w:fldChar w:fldCharType="end"/>
        </w:r>
      </w:p>
    </w:sdtContent>
  </w:sdt>
  <w:p w:rsidR="000204DB" w:rsidRDefault="000204D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82F3F"/>
    <w:multiLevelType w:val="hybridMultilevel"/>
    <w:tmpl w:val="B05C3A9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 w15:restartNumberingAfterBreak="0">
    <w:nsid w:val="10182EBB"/>
    <w:multiLevelType w:val="hybridMultilevel"/>
    <w:tmpl w:val="77100A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" w15:restartNumberingAfterBreak="0">
    <w:nsid w:val="19A638B3"/>
    <w:multiLevelType w:val="hybridMultilevel"/>
    <w:tmpl w:val="ECD428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" w15:restartNumberingAfterBreak="0">
    <w:nsid w:val="1D200AD3"/>
    <w:multiLevelType w:val="hybridMultilevel"/>
    <w:tmpl w:val="D6FAC9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" w15:restartNumberingAfterBreak="0">
    <w:nsid w:val="419E1A81"/>
    <w:multiLevelType w:val="hybridMultilevel"/>
    <w:tmpl w:val="97B6CD3A"/>
    <w:lvl w:ilvl="0" w:tplc="BF64D680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48645FEE"/>
    <w:multiLevelType w:val="hybridMultilevel"/>
    <w:tmpl w:val="F126F02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5AB355BB"/>
    <w:multiLevelType w:val="hybridMultilevel"/>
    <w:tmpl w:val="630C4B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7" w15:restartNumberingAfterBreak="0">
    <w:nsid w:val="62051602"/>
    <w:multiLevelType w:val="hybridMultilevel"/>
    <w:tmpl w:val="D456873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8" w15:restartNumberingAfterBreak="0">
    <w:nsid w:val="69E137B6"/>
    <w:multiLevelType w:val="hybridMultilevel"/>
    <w:tmpl w:val="D456873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E61"/>
    <w:rsid w:val="000204DB"/>
    <w:rsid w:val="001F0F99"/>
    <w:rsid w:val="00283290"/>
    <w:rsid w:val="00343C14"/>
    <w:rsid w:val="00555A10"/>
    <w:rsid w:val="00697B73"/>
    <w:rsid w:val="00761A04"/>
    <w:rsid w:val="0078376E"/>
    <w:rsid w:val="00815775"/>
    <w:rsid w:val="008217A7"/>
    <w:rsid w:val="008455BF"/>
    <w:rsid w:val="00981FDB"/>
    <w:rsid w:val="00A50484"/>
    <w:rsid w:val="00BF5708"/>
    <w:rsid w:val="00C2012F"/>
    <w:rsid w:val="00DE4B71"/>
    <w:rsid w:val="00E22FA9"/>
    <w:rsid w:val="00EB6E61"/>
    <w:rsid w:val="00F470A9"/>
    <w:rsid w:val="00F9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C9475-E042-4AD7-A995-714F0F30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F9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6E61"/>
    <w:pPr>
      <w:keepNext/>
      <w:spacing w:after="120" w:line="360" w:lineRule="auto"/>
      <w:ind w:firstLine="709"/>
      <w:jc w:val="right"/>
      <w:outlineLvl w:val="0"/>
    </w:pPr>
    <w:rPr>
      <w:rFonts w:ascii="Peterburg" w:hAnsi="Peterburg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E61"/>
    <w:rPr>
      <w:rFonts w:ascii="Peterburg" w:eastAsia="MS Mincho" w:hAnsi="Peterburg" w:cs="Times New Roman"/>
      <w:sz w:val="26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EB6E61"/>
    <w:pPr>
      <w:spacing w:after="120" w:line="360" w:lineRule="auto"/>
      <w:ind w:right="-143" w:firstLine="851"/>
    </w:pPr>
    <w:rPr>
      <w:rFonts w:ascii="Peterburg" w:hAnsi="Peterburg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6E61"/>
    <w:rPr>
      <w:rFonts w:ascii="Peterburg" w:eastAsia="MS Mincho" w:hAnsi="Peterburg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EB6E61"/>
    <w:pPr>
      <w:framePr w:w="4765" w:h="3697" w:hSpace="141" w:wrap="around" w:vAnchor="text" w:hAnchor="page" w:x="1435" w:y="19"/>
      <w:jc w:val="center"/>
    </w:pPr>
    <w:rPr>
      <w:rFonts w:ascii="Peterburg" w:hAnsi="Peterburg"/>
      <w:sz w:val="24"/>
    </w:rPr>
  </w:style>
  <w:style w:type="character" w:customStyle="1" w:styleId="a6">
    <w:name w:val="Основной текст Знак"/>
    <w:basedOn w:val="a0"/>
    <w:link w:val="a5"/>
    <w:uiPriority w:val="99"/>
    <w:rsid w:val="00EB6E61"/>
    <w:rPr>
      <w:rFonts w:ascii="Peterburg" w:eastAsia="MS Mincho" w:hAnsi="Peterburg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EB6E61"/>
    <w:pPr>
      <w:ind w:left="426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EB6E61"/>
    <w:rPr>
      <w:rFonts w:ascii="Times New Roman" w:eastAsia="MS Mincho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rsid w:val="00EB6E61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rsid w:val="00EB6E61"/>
    <w:rPr>
      <w:rFonts w:ascii="Times New Roman" w:eastAsia="MS Mincho" w:hAnsi="Times New Roman" w:cs="Times New Roman"/>
      <w:sz w:val="28"/>
      <w:szCs w:val="20"/>
      <w:lang w:eastAsia="ru-RU"/>
    </w:rPr>
  </w:style>
  <w:style w:type="paragraph" w:styleId="a7">
    <w:name w:val="caption"/>
    <w:basedOn w:val="a"/>
    <w:next w:val="a"/>
    <w:uiPriority w:val="35"/>
    <w:qFormat/>
    <w:rsid w:val="00EB6E61"/>
    <w:pPr>
      <w:framePr w:w="4765" w:h="3697" w:hSpace="141" w:wrap="around" w:vAnchor="text" w:hAnchor="page" w:x="1579" w:y="23"/>
      <w:spacing w:before="120" w:after="120"/>
      <w:jc w:val="center"/>
    </w:pPr>
    <w:rPr>
      <w:rFonts w:ascii="Peterburg" w:hAnsi="Peterburg"/>
      <w:i/>
    </w:rPr>
  </w:style>
  <w:style w:type="paragraph" w:styleId="a8">
    <w:name w:val="Balloon Text"/>
    <w:basedOn w:val="a"/>
    <w:link w:val="a9"/>
    <w:uiPriority w:val="99"/>
    <w:semiHidden/>
    <w:rsid w:val="00EB6E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6E61"/>
    <w:rPr>
      <w:rFonts w:ascii="Tahoma" w:eastAsia="MS Mincho" w:hAnsi="Tahoma" w:cs="Tahoma"/>
      <w:sz w:val="16"/>
      <w:szCs w:val="16"/>
      <w:lang w:eastAsia="ru-RU"/>
    </w:rPr>
  </w:style>
  <w:style w:type="paragraph" w:customStyle="1" w:styleId="aa">
    <w:name w:val="Письмо"/>
    <w:basedOn w:val="a"/>
    <w:rsid w:val="00EB6E61"/>
    <w:pPr>
      <w:spacing w:line="320" w:lineRule="exact"/>
      <w:ind w:firstLine="720"/>
      <w:jc w:val="both"/>
    </w:pPr>
    <w:rPr>
      <w:sz w:val="28"/>
    </w:rPr>
  </w:style>
  <w:style w:type="table" w:styleId="ab">
    <w:name w:val="Table Grid"/>
    <w:basedOn w:val="a1"/>
    <w:uiPriority w:val="59"/>
    <w:rsid w:val="00EB6E6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Основной текст с отступом 21"/>
    <w:basedOn w:val="a"/>
    <w:rsid w:val="00EB6E61"/>
    <w:pPr>
      <w:ind w:firstLine="567"/>
      <w:jc w:val="both"/>
    </w:pPr>
    <w:rPr>
      <w:rFonts w:ascii="Peterburg" w:hAnsi="Peterburg"/>
      <w:sz w:val="28"/>
      <w:lang w:eastAsia="ar-SA"/>
    </w:rPr>
  </w:style>
  <w:style w:type="paragraph" w:styleId="ac">
    <w:name w:val="List Paragraph"/>
    <w:basedOn w:val="a"/>
    <w:uiPriority w:val="34"/>
    <w:qFormat/>
    <w:rsid w:val="00EB6E6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No Spacing"/>
    <w:uiPriority w:val="1"/>
    <w:qFormat/>
    <w:rsid w:val="00EB6E61"/>
    <w:pPr>
      <w:spacing w:after="0" w:line="240" w:lineRule="auto"/>
    </w:pPr>
    <w:rPr>
      <w:rFonts w:ascii="Calibri" w:eastAsia="Calibri" w:hAnsi="Calibri" w:cs="Times New Roman"/>
    </w:rPr>
  </w:style>
  <w:style w:type="character" w:styleId="ae">
    <w:name w:val="Hyperlink"/>
    <w:rsid w:val="00EB6E61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rsid w:val="001F0F9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F0F99"/>
    <w:rPr>
      <w:rFonts w:ascii="Times New Roman" w:eastAsia="MS Mincho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1F0F9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F0F99"/>
    <w:rPr>
      <w:rFonts w:ascii="Times New Roman" w:eastAsia="MS Mincho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Пользователь Windows</cp:lastModifiedBy>
  <cp:revision>4</cp:revision>
  <cp:lastPrinted>2019-04-03T14:47:00Z</cp:lastPrinted>
  <dcterms:created xsi:type="dcterms:W3CDTF">2019-04-03T13:56:00Z</dcterms:created>
  <dcterms:modified xsi:type="dcterms:W3CDTF">2019-04-03T14:48:00Z</dcterms:modified>
</cp:coreProperties>
</file>